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65AB0E" w14:textId="58708636" w:rsidR="003555EF" w:rsidRPr="002F0924" w:rsidRDefault="003555EF" w:rsidP="0047478F">
      <w:pPr>
        <w:spacing w:after="0" w:line="360" w:lineRule="auto"/>
        <w:rPr>
          <w:rFonts w:cs="Arial"/>
          <w:color w:val="262626" w:themeColor="text1" w:themeTint="D9"/>
        </w:rPr>
      </w:pPr>
    </w:p>
    <w:p w14:paraId="7BB23BD1" w14:textId="3DD3DC80" w:rsidR="005A2B5F" w:rsidRPr="002F0924" w:rsidRDefault="007C676D" w:rsidP="00887257">
      <w:pPr>
        <w:spacing w:after="80" w:line="360" w:lineRule="auto"/>
        <w:rPr>
          <w:rFonts w:cs="Arial"/>
          <w:color w:val="262626" w:themeColor="text1" w:themeTint="D9"/>
          <w:sz w:val="22"/>
          <w:szCs w:val="22"/>
        </w:rPr>
      </w:pPr>
      <w:r>
        <w:rPr>
          <w:color w:val="262626" w:themeColor="text1" w:themeTint="D9"/>
          <w:sz w:val="22"/>
        </w:rPr>
        <w:t>Moins de matériel et plus de flexibilité grâce à la géolocalisation BLE sans balises</w:t>
      </w:r>
    </w:p>
    <w:p w14:paraId="61D8ED4A" w14:textId="04BCC053" w:rsidR="0015657C" w:rsidRPr="002F0924" w:rsidRDefault="007C676D" w:rsidP="0047478F">
      <w:pPr>
        <w:spacing w:after="0" w:line="360" w:lineRule="auto"/>
        <w:rPr>
          <w:rFonts w:cs="Arial"/>
          <w:b/>
          <w:bCs/>
          <w:color w:val="262626" w:themeColor="text1" w:themeTint="D9"/>
          <w:sz w:val="28"/>
          <w:szCs w:val="28"/>
        </w:rPr>
      </w:pPr>
      <w:r>
        <w:rPr>
          <w:b/>
          <w:color w:val="262626" w:themeColor="text1" w:themeTint="D9"/>
          <w:sz w:val="28"/>
        </w:rPr>
        <w:t xml:space="preserve">Vidéo tracking pour la logistique : DIVIS élargit son portefeuille de solutions avec la nouvelle technologie de géolocalisation Bluetooth Low Energy </w:t>
      </w:r>
    </w:p>
    <w:p w14:paraId="43573AC0" w14:textId="77777777" w:rsidR="00CC719B" w:rsidRPr="002F0924" w:rsidRDefault="00CC719B" w:rsidP="0047478F">
      <w:pPr>
        <w:spacing w:after="0" w:line="360" w:lineRule="auto"/>
        <w:rPr>
          <w:rFonts w:cs="Arial"/>
          <w:color w:val="262626" w:themeColor="text1" w:themeTint="D9"/>
          <w:sz w:val="20"/>
          <w:szCs w:val="20"/>
        </w:rPr>
      </w:pPr>
    </w:p>
    <w:p w14:paraId="3D2C1DDB" w14:textId="40B97DE6" w:rsidR="007C676D" w:rsidRPr="002F0924" w:rsidRDefault="005A2B5F" w:rsidP="007C676D">
      <w:pPr>
        <w:spacing w:after="0" w:line="336" w:lineRule="auto"/>
        <w:rPr>
          <w:rFonts w:eastAsia="Arial" w:cs="Arial"/>
          <w:b/>
          <w:bCs/>
          <w:color w:val="262626" w:themeColor="text1" w:themeTint="D9"/>
          <w:sz w:val="20"/>
          <w:szCs w:val="20"/>
        </w:rPr>
      </w:pPr>
      <w:proofErr w:type="spellStart"/>
      <w:r>
        <w:rPr>
          <w:b/>
          <w:color w:val="262626" w:themeColor="text1" w:themeTint="D9"/>
          <w:sz w:val="20"/>
        </w:rPr>
        <w:t>Bordesholm</w:t>
      </w:r>
      <w:proofErr w:type="spellEnd"/>
      <w:r w:rsidRPr="00A2516B">
        <w:rPr>
          <w:b/>
          <w:color w:val="262626" w:themeColor="text1" w:themeTint="D9"/>
          <w:sz w:val="20"/>
        </w:rPr>
        <w:t xml:space="preserve">, </w:t>
      </w:r>
      <w:r w:rsidR="00A2516B" w:rsidRPr="00A2516B">
        <w:rPr>
          <w:b/>
          <w:color w:val="262626" w:themeColor="text1" w:themeTint="D9"/>
          <w:sz w:val="20"/>
        </w:rPr>
        <w:t>17</w:t>
      </w:r>
      <w:r w:rsidRPr="00A2516B">
        <w:rPr>
          <w:b/>
          <w:color w:val="262626" w:themeColor="text1" w:themeTint="D9"/>
          <w:sz w:val="20"/>
        </w:rPr>
        <w:t>.</w:t>
      </w:r>
      <w:r>
        <w:rPr>
          <w:b/>
          <w:color w:val="262626" w:themeColor="text1" w:themeTint="D9"/>
          <w:sz w:val="20"/>
        </w:rPr>
        <w:t xml:space="preserve"> </w:t>
      </w:r>
      <w:r w:rsidR="00F700BE">
        <w:rPr>
          <w:b/>
          <w:color w:val="262626" w:themeColor="text1" w:themeTint="D9"/>
          <w:sz w:val="20"/>
        </w:rPr>
        <w:t xml:space="preserve">Août </w:t>
      </w:r>
      <w:r>
        <w:rPr>
          <w:b/>
          <w:color w:val="262626" w:themeColor="text1" w:themeTint="D9"/>
          <w:sz w:val="20"/>
        </w:rPr>
        <w:t xml:space="preserve">2021 +++ La société Deutsche Industrie Video System GmbH, entreprise informatique spécialisée dans les process des transitaires, CEP et prestataires de services logistiques (DIVIS, </w:t>
      </w:r>
      <w:hyperlink r:id="rId11">
        <w:r>
          <w:rPr>
            <w:rStyle w:val="Hyperlink"/>
            <w:b/>
            <w:color w:val="262626" w:themeColor="text1" w:themeTint="D9"/>
            <w:sz w:val="20"/>
          </w:rPr>
          <w:t>www.divis.eu</w:t>
        </w:r>
      </w:hyperlink>
      <w:r>
        <w:rPr>
          <w:b/>
          <w:color w:val="262626" w:themeColor="text1" w:themeTint="D9"/>
          <w:sz w:val="20"/>
        </w:rPr>
        <w:t xml:space="preserve">), propose désormais sa solution de vidéo tracking CargoVIS avec une localisation Bluetooth Low Energy (BLE) sans balises. Grâce au logiciel CargoVIS associé à du matériel de caméras, les marchandises peuvent être suivies de manière transparente dans l’entrepôt logistique. Lors du scannage d’un colis, le module logiciel Location+ enregistre les données relatives à la position actuelle. Celles-ci sont automatiquement </w:t>
      </w:r>
      <w:r w:rsidR="00DF4D70">
        <w:rPr>
          <w:b/>
          <w:color w:val="262626" w:themeColor="text1" w:themeTint="D9"/>
          <w:sz w:val="20"/>
        </w:rPr>
        <w:t>re</w:t>
      </w:r>
      <w:r>
        <w:rPr>
          <w:b/>
          <w:color w:val="262626" w:themeColor="text1" w:themeTint="D9"/>
          <w:sz w:val="20"/>
        </w:rPr>
        <w:t>liées à d'autres informations sur l’envoi, y compris les images enregistrées par les caméras. Pour suivre les étapes du scan sous forme d'images, il suffit aux employés d'entrer le numéro de suivi dans CargoVIS. DIVIS réalise dès à présent la géolocalisation des terminaux sans balises via BLE. Quelle est la particularité de cette nouvelle technologie de géolocalisation ? Aucun matériel supplémentaire n'est nécessaire pour les appareils de scannage. Les émetteurs pour la transmission de la position - de petites puces (balises) qui sont posées directement sur l'appareil dans les solutions conventionnelles - sont superflus. Leur tâche est prise en charge par l'application BLE de DIVIS installée sur les terminaux.</w:t>
      </w:r>
    </w:p>
    <w:p w14:paraId="40E07924" w14:textId="70367127" w:rsidR="007C676D" w:rsidRPr="002F0924" w:rsidRDefault="007C676D" w:rsidP="007C676D">
      <w:pPr>
        <w:spacing w:after="0" w:line="336" w:lineRule="auto"/>
        <w:rPr>
          <w:rFonts w:eastAsia="Arial" w:cs="Arial"/>
          <w:color w:val="262626" w:themeColor="text1" w:themeTint="D9"/>
          <w:sz w:val="20"/>
          <w:szCs w:val="20"/>
        </w:rPr>
      </w:pPr>
    </w:p>
    <w:p w14:paraId="5F3E4EB4" w14:textId="6CF28390" w:rsidR="00A9477D" w:rsidRPr="002F0924" w:rsidRDefault="00887257" w:rsidP="000F7C67">
      <w:pPr>
        <w:spacing w:after="0" w:line="336" w:lineRule="auto"/>
        <w:rPr>
          <w:rFonts w:eastAsia="Arial" w:cs="Arial"/>
          <w:b/>
          <w:bCs/>
          <w:color w:val="262626" w:themeColor="text1" w:themeTint="D9"/>
          <w:sz w:val="20"/>
          <w:szCs w:val="20"/>
        </w:rPr>
      </w:pPr>
      <w:r>
        <w:rPr>
          <w:b/>
          <w:color w:val="262626" w:themeColor="text1" w:themeTint="D9"/>
          <w:sz w:val="20"/>
        </w:rPr>
        <w:t>Une intégration simple et des processus logistiques efficaces</w:t>
      </w:r>
    </w:p>
    <w:p w14:paraId="39E095B3" w14:textId="288D0152" w:rsidR="0024717D" w:rsidRPr="002F0924" w:rsidRDefault="00CD1DDC" w:rsidP="000F7C67">
      <w:pPr>
        <w:spacing w:after="0" w:line="336" w:lineRule="auto"/>
        <w:rPr>
          <w:rFonts w:eastAsia="Arial" w:cs="Arial"/>
          <w:color w:val="262626" w:themeColor="text1" w:themeTint="D9"/>
          <w:sz w:val="20"/>
          <w:szCs w:val="20"/>
        </w:rPr>
      </w:pPr>
      <w:r>
        <w:rPr>
          <w:color w:val="262626" w:themeColor="text1" w:themeTint="D9"/>
          <w:sz w:val="20"/>
        </w:rPr>
        <w:t>DIVIS a développé l'application spécialement pour permettre la géolocalisation BLE sans balises avec le logiciel CargoVIS. L'application transmet les données de position collectées via BLE dans le système et remplace ainsi la fonction des balises. Cela signifie qu’avec cette méthode de localisation, on peut se passer d'un</w:t>
      </w:r>
      <w:r w:rsidR="00DF4D70">
        <w:rPr>
          <w:color w:val="262626" w:themeColor="text1" w:themeTint="D9"/>
          <w:sz w:val="20"/>
        </w:rPr>
        <w:t xml:space="preserve"> composant</w:t>
      </w:r>
      <w:r>
        <w:rPr>
          <w:color w:val="262626" w:themeColor="text1" w:themeTint="D9"/>
          <w:sz w:val="20"/>
        </w:rPr>
        <w:t xml:space="preserve"> de matériel qui pourrait être endommagé ou rendu inutilisable par des chutes. Cela réduit l</w:t>
      </w:r>
      <w:r w:rsidR="00DF4D70">
        <w:rPr>
          <w:color w:val="262626" w:themeColor="text1" w:themeTint="D9"/>
          <w:sz w:val="20"/>
        </w:rPr>
        <w:t>e temps passé pour la</w:t>
      </w:r>
      <w:r>
        <w:rPr>
          <w:color w:val="262626" w:themeColor="text1" w:themeTint="D9"/>
          <w:sz w:val="20"/>
        </w:rPr>
        <w:t xml:space="preserve"> maintenance. En outre, de nouveaux appareils de scannage peuvent être facilement intégrés au système de géolocalisation à une date ultérieure : il suffit d'installer l'application BLE. De nombreux modèles de scanners utilisés dans les entrepôts modernes remplissent aujourd'hui les conditions techniques nécessaires. La capacité Bluetooth à partir de 4.0 LE ainsi qu'un système d'exploitation Android sur les terminaux mobiles sont suffisants pour pouvoir utiliser l’application. Pour implémenter  le système d'antenne-récepteur BLE, l’entrepôt logistique est équipé en une seule fois du matériel correspondant - appelé localisateurs. DIVIS utilise des localisateurs robustes qui sont également adaptés aux environnements logistiques </w:t>
      </w:r>
      <w:r w:rsidR="00F700BE">
        <w:rPr>
          <w:color w:val="262626" w:themeColor="text1" w:themeTint="D9"/>
          <w:sz w:val="20"/>
        </w:rPr>
        <w:t>ardus</w:t>
      </w:r>
      <w:r>
        <w:rPr>
          <w:color w:val="262626" w:themeColor="text1" w:themeTint="D9"/>
          <w:sz w:val="20"/>
        </w:rPr>
        <w:t xml:space="preserve"> grâce à leur protection fiable contre la poussière. En outre, ils peuvent être mis à jour « over the air » et ont une vitesse de transmission élevée. </w:t>
      </w:r>
    </w:p>
    <w:p w14:paraId="43FD2BC6" w14:textId="77777777" w:rsidR="0024717D" w:rsidRPr="002F0924" w:rsidRDefault="0024717D" w:rsidP="000F7C67">
      <w:pPr>
        <w:spacing w:after="0" w:line="336" w:lineRule="auto"/>
        <w:rPr>
          <w:rFonts w:eastAsia="Arial" w:cs="Arial"/>
          <w:color w:val="262626" w:themeColor="text1" w:themeTint="D9"/>
          <w:sz w:val="20"/>
          <w:szCs w:val="20"/>
        </w:rPr>
      </w:pPr>
    </w:p>
    <w:p w14:paraId="5922E940" w14:textId="77777777" w:rsidR="00B816E6" w:rsidRDefault="00B816E6" w:rsidP="00887257">
      <w:pPr>
        <w:spacing w:after="0" w:line="336" w:lineRule="auto"/>
        <w:rPr>
          <w:b/>
          <w:color w:val="262626" w:themeColor="text1" w:themeTint="D9"/>
          <w:sz w:val="20"/>
        </w:rPr>
      </w:pPr>
    </w:p>
    <w:p w14:paraId="64BB105D" w14:textId="77777777" w:rsidR="00B816E6" w:rsidRDefault="00B816E6" w:rsidP="00887257">
      <w:pPr>
        <w:spacing w:after="0" w:line="336" w:lineRule="auto"/>
        <w:rPr>
          <w:b/>
          <w:color w:val="262626" w:themeColor="text1" w:themeTint="D9"/>
          <w:sz w:val="20"/>
        </w:rPr>
      </w:pPr>
    </w:p>
    <w:p w14:paraId="025D3A61" w14:textId="2B5B32DD" w:rsidR="00E96BEA" w:rsidRPr="002F0924" w:rsidRDefault="00E96BEA" w:rsidP="00887257">
      <w:pPr>
        <w:spacing w:after="0" w:line="336" w:lineRule="auto"/>
        <w:rPr>
          <w:rFonts w:eastAsia="Arial" w:cs="Arial"/>
          <w:b/>
          <w:bCs/>
          <w:color w:val="262626" w:themeColor="text1" w:themeTint="D9"/>
          <w:sz w:val="20"/>
          <w:szCs w:val="20"/>
        </w:rPr>
      </w:pPr>
      <w:r>
        <w:rPr>
          <w:b/>
          <w:color w:val="262626" w:themeColor="text1" w:themeTint="D9"/>
          <w:sz w:val="20"/>
        </w:rPr>
        <w:lastRenderedPageBreak/>
        <w:t xml:space="preserve">Fusionnement automatique des données de la caméra et de scan </w:t>
      </w:r>
    </w:p>
    <w:p w14:paraId="3D733E13" w14:textId="7D693541" w:rsidR="00887257" w:rsidRPr="002F0924" w:rsidRDefault="00887257" w:rsidP="00887257">
      <w:pPr>
        <w:spacing w:after="0" w:line="336" w:lineRule="auto"/>
        <w:rPr>
          <w:rFonts w:eastAsia="Arial" w:cs="Arial"/>
          <w:b/>
          <w:bCs/>
          <w:color w:val="262626" w:themeColor="text1" w:themeTint="D9"/>
          <w:sz w:val="20"/>
          <w:szCs w:val="20"/>
        </w:rPr>
      </w:pPr>
      <w:r>
        <w:rPr>
          <w:color w:val="262626" w:themeColor="text1" w:themeTint="D9"/>
          <w:sz w:val="20"/>
        </w:rPr>
        <w:t xml:space="preserve">En conjonction avec l'application et la géolocalisation BLE, le module CargoVIS Location+ permet des processus logistiques sans faille. La manutention des marchandises est accélérée car il n'est pas nécessaire de procéder à des doubles scans ou à des saisies manuelles d’affectation, comme taper le numéro de la porte. Le logiciel collecte des données vidéo, de scan et de géolocalisation et les fusionne automatiquement. Sur la base de ces données, </w:t>
      </w:r>
      <w:r w:rsidR="00B816E6">
        <w:rPr>
          <w:color w:val="262626" w:themeColor="text1" w:themeTint="D9"/>
          <w:sz w:val="20"/>
        </w:rPr>
        <w:t xml:space="preserve">l’interface conviviale permet de retrouver rapidement </w:t>
      </w:r>
      <w:r>
        <w:rPr>
          <w:color w:val="262626" w:themeColor="text1" w:themeTint="D9"/>
          <w:sz w:val="20"/>
        </w:rPr>
        <w:t>les colis manquants.</w:t>
      </w:r>
    </w:p>
    <w:p w14:paraId="1996E086" w14:textId="77777777" w:rsidR="000F7C67" w:rsidRPr="002F0924" w:rsidRDefault="000F7C67" w:rsidP="007C676D">
      <w:pPr>
        <w:spacing w:after="0" w:line="336" w:lineRule="auto"/>
        <w:rPr>
          <w:rFonts w:eastAsia="Arial" w:cs="Arial"/>
          <w:b/>
          <w:bCs/>
          <w:color w:val="262626" w:themeColor="text1" w:themeTint="D9"/>
          <w:sz w:val="20"/>
          <w:szCs w:val="20"/>
        </w:rPr>
      </w:pPr>
    </w:p>
    <w:p w14:paraId="4B6C11F4" w14:textId="4A744BA5" w:rsidR="00B27D86" w:rsidRPr="002F0924" w:rsidRDefault="00FF1942" w:rsidP="00CD1DDC">
      <w:pPr>
        <w:keepNext/>
        <w:spacing w:after="0" w:line="336" w:lineRule="auto"/>
        <w:rPr>
          <w:rFonts w:eastAsia="Arial" w:cs="Arial"/>
          <w:b/>
          <w:bCs/>
          <w:color w:val="262626" w:themeColor="text1" w:themeTint="D9"/>
          <w:sz w:val="20"/>
          <w:szCs w:val="20"/>
        </w:rPr>
      </w:pPr>
      <w:r>
        <w:rPr>
          <w:b/>
          <w:color w:val="262626" w:themeColor="text1" w:themeTint="D9"/>
          <w:sz w:val="20"/>
        </w:rPr>
        <w:t>Utilisation réussie chez MTG</w:t>
      </w:r>
    </w:p>
    <w:p w14:paraId="1D4BB0D2" w14:textId="4D95195D" w:rsidR="00466DCC" w:rsidRPr="002F0924" w:rsidRDefault="00B27D86" w:rsidP="00CD1DDC">
      <w:pPr>
        <w:keepNext/>
        <w:spacing w:after="0" w:line="336" w:lineRule="auto"/>
        <w:rPr>
          <w:rFonts w:eastAsia="Arial" w:cs="Arial"/>
          <w:color w:val="262626" w:themeColor="text1" w:themeTint="D9"/>
          <w:sz w:val="20"/>
          <w:szCs w:val="20"/>
        </w:rPr>
      </w:pPr>
      <w:r>
        <w:rPr>
          <w:color w:val="262626" w:themeColor="text1" w:themeTint="D9"/>
          <w:sz w:val="20"/>
        </w:rPr>
        <w:t>Chez Mannheimer Transport-Gesellschaft Bayer GmbH (MTG), Location+ a déjà fait ses preuves dans la pratique. MTG a ainsi optimisé ses processus logistiques et rendu transparent le parcours des marchandises dans l’entrepôt. Le prestataire de services logistiques a d’abord utilisé le module de géolocalisation des terminaux avec des balises. Lorsque l’occasion s’est présentée de re</w:t>
      </w:r>
      <w:r w:rsidR="00B816E6">
        <w:rPr>
          <w:color w:val="262626" w:themeColor="text1" w:themeTint="D9"/>
          <w:sz w:val="20"/>
        </w:rPr>
        <w:t xml:space="preserve">penser </w:t>
      </w:r>
      <w:r>
        <w:rPr>
          <w:color w:val="262626" w:themeColor="text1" w:themeTint="D9"/>
          <w:sz w:val="20"/>
        </w:rPr>
        <w:t>la technologie de géolocalisation, MTG a décidé d'introduire la géolocalisation BLE sans balises. Au deuxième semestre 2021, l'entreprise prévoit d'acheter une nouvelle génération d’appareils de scan</w:t>
      </w:r>
      <w:r w:rsidR="00B816E6">
        <w:rPr>
          <w:color w:val="262626" w:themeColor="text1" w:themeTint="D9"/>
          <w:sz w:val="20"/>
        </w:rPr>
        <w:t>nage</w:t>
      </w:r>
      <w:r>
        <w:rPr>
          <w:color w:val="262626" w:themeColor="text1" w:themeTint="D9"/>
          <w:sz w:val="20"/>
        </w:rPr>
        <w:t xml:space="preserve"> et de passer à un équipement entièrement sans balises. La technologie BLE est déjà utilisée avec le matériel existant. En fonction de leurs propriétés, les appareils fonctionnent avec l'application DIVIS ou sont équipés de balises. Le site de Mannheim ne bénéficie pas seulement de résultats rapides et fiables lors de la recherche d'envois. La solution de géolocalisation aide également MTG à protéger les droits de ses employés. Lors de la recherche de marchandises manquantes, Location+ permet de lancer la recherche vidéo exactement à l</w:t>
      </w:r>
      <w:r w:rsidR="00B816E6">
        <w:rPr>
          <w:color w:val="262626" w:themeColor="text1" w:themeTint="D9"/>
          <w:sz w:val="20"/>
        </w:rPr>
        <w:t>’heure précise du</w:t>
      </w:r>
      <w:r>
        <w:rPr>
          <w:color w:val="262626" w:themeColor="text1" w:themeTint="D9"/>
          <w:sz w:val="20"/>
        </w:rPr>
        <w:t xml:space="preserve"> scan enregistré. Cela limite le visionnage du matériel vidéo aux parties pertinentes. De cette façon, la sphère privée des employés est préservée. En outre, l'application offre d'autres options d'anonymisation, telles que le noircissement des zones et la pixellisation des personnes.</w:t>
      </w:r>
    </w:p>
    <w:p w14:paraId="3D113C0D" w14:textId="266ED3A7" w:rsidR="00466DCC" w:rsidRPr="002F0924" w:rsidRDefault="00466DCC" w:rsidP="00B27D86">
      <w:pPr>
        <w:spacing w:after="0" w:line="336" w:lineRule="auto"/>
        <w:rPr>
          <w:rFonts w:eastAsia="Arial" w:cs="Arial"/>
          <w:color w:val="262626" w:themeColor="text1" w:themeTint="D9"/>
          <w:sz w:val="20"/>
          <w:szCs w:val="20"/>
        </w:rPr>
      </w:pPr>
    </w:p>
    <w:p w14:paraId="04BA7215" w14:textId="0B2C2770" w:rsidR="00E96BEA" w:rsidRPr="002F0924" w:rsidRDefault="00E96BEA" w:rsidP="00B27D86">
      <w:pPr>
        <w:spacing w:after="0" w:line="336" w:lineRule="auto"/>
        <w:rPr>
          <w:rFonts w:eastAsia="Arial" w:cs="Arial"/>
          <w:b/>
          <w:bCs/>
          <w:color w:val="262626" w:themeColor="text1" w:themeTint="D9"/>
          <w:sz w:val="20"/>
          <w:szCs w:val="20"/>
        </w:rPr>
      </w:pPr>
      <w:r>
        <w:rPr>
          <w:b/>
          <w:color w:val="262626" w:themeColor="text1" w:themeTint="D9"/>
          <w:sz w:val="20"/>
        </w:rPr>
        <w:t>Efficacité et productivité accrues</w:t>
      </w:r>
    </w:p>
    <w:p w14:paraId="00C22088" w14:textId="236F731D" w:rsidR="00B27D86" w:rsidRPr="002F0924" w:rsidRDefault="00B27D86" w:rsidP="00B27D86">
      <w:pPr>
        <w:spacing w:after="0" w:line="336" w:lineRule="auto"/>
        <w:rPr>
          <w:rFonts w:eastAsia="Arial" w:cs="Arial"/>
          <w:color w:val="262626" w:themeColor="text1" w:themeTint="D9"/>
          <w:sz w:val="20"/>
          <w:szCs w:val="20"/>
        </w:rPr>
      </w:pPr>
      <w:r>
        <w:rPr>
          <w:color w:val="262626" w:themeColor="text1" w:themeTint="D9"/>
          <w:sz w:val="20"/>
        </w:rPr>
        <w:t>Uwe Bayer, directeur général de Mannheimer Transport-Gesellschaft Bayer GmbH, résume la situation</w:t>
      </w:r>
      <w:r w:rsidR="00B816E6">
        <w:rPr>
          <w:color w:val="262626" w:themeColor="text1" w:themeTint="D9"/>
          <w:sz w:val="20"/>
        </w:rPr>
        <w:t xml:space="preserve"> en ces termes</w:t>
      </w:r>
      <w:r>
        <w:rPr>
          <w:color w:val="262626" w:themeColor="text1" w:themeTint="D9"/>
          <w:sz w:val="20"/>
        </w:rPr>
        <w:t> : « La géolocalisation BLE sans balises est une technologie flexible et évolutive qui nous a permis d'accroître à la fois notre efficacité et notre productivité. Grâce aux images de caméra de tous les envois scannés, nous pouvons attribuer clairement les marchandises. La visualisation de la zone de scan permet de s'orienter très facilement. Avec le nouveau système de géolocalisation, nos processus sont devenus plus rapides, plus transparents et plus faciles à contrôler. Nos clients le ressentent également. »</w:t>
      </w:r>
    </w:p>
    <w:p w14:paraId="36D88541" w14:textId="2B7CD379" w:rsidR="00B27D86" w:rsidRPr="002F0924" w:rsidRDefault="00B27D86" w:rsidP="007C676D">
      <w:pPr>
        <w:spacing w:after="0" w:line="336" w:lineRule="auto"/>
        <w:rPr>
          <w:rFonts w:eastAsia="Arial" w:cs="Arial"/>
          <w:color w:val="262626" w:themeColor="text1" w:themeTint="D9"/>
          <w:sz w:val="20"/>
          <w:szCs w:val="20"/>
        </w:rPr>
      </w:pPr>
    </w:p>
    <w:p w14:paraId="3D414394" w14:textId="4F0986A2" w:rsidR="00887257" w:rsidRPr="002F0924" w:rsidRDefault="007436A1" w:rsidP="007436A1">
      <w:pPr>
        <w:spacing w:after="0" w:line="336" w:lineRule="auto"/>
        <w:rPr>
          <w:rFonts w:eastAsia="Arial" w:cs="Arial"/>
          <w:color w:val="262626" w:themeColor="text1" w:themeTint="D9"/>
          <w:sz w:val="20"/>
          <w:szCs w:val="20"/>
        </w:rPr>
      </w:pPr>
      <w:r>
        <w:rPr>
          <w:color w:val="262626" w:themeColor="text1" w:themeTint="D9"/>
          <w:sz w:val="20"/>
        </w:rPr>
        <w:t>Hendrik Reger, directeur général de DIVIS, déclare : « La technologie BLE permet à nos clients de bénéficier d'une flexibilité maximale dans l'utilisation du matériel de scanners. Le système BLE sans balises présente des avantages, en particulier lorsque de nombreux terminaux sont utilisés, par exemple en plus des terminaux d’entrepôts et des conducteurs. Il n'y a pas de coûts supplémentaires pour les transpondeurs, y compris l'installation et la maintenance, et il y a également moins de pannes. Le nouveau matériel de scanners est également rapidement intégré au système de géolocalisation grâce à l'application BLE. Cela permet aux entreprises de logistique d'économiser du temps et de l'argent, tant lors de la mise en œuvre qu’en cours d’exploitation. »</w:t>
      </w:r>
    </w:p>
    <w:p w14:paraId="09662388" w14:textId="34A805CA" w:rsidR="00CC719B" w:rsidRPr="002F0924" w:rsidRDefault="00CC719B" w:rsidP="007C676D">
      <w:pPr>
        <w:spacing w:after="0" w:line="336" w:lineRule="auto"/>
        <w:rPr>
          <w:rFonts w:cs="Arial"/>
          <w:color w:val="262626" w:themeColor="text1" w:themeTint="D9"/>
          <w:sz w:val="20"/>
          <w:szCs w:val="20"/>
        </w:rPr>
      </w:pPr>
    </w:p>
    <w:p w14:paraId="4F9C8160" w14:textId="48BAF385" w:rsidR="00A23D94" w:rsidRPr="002F0924" w:rsidRDefault="00A23D94" w:rsidP="007C676D">
      <w:pPr>
        <w:spacing w:after="0" w:line="336" w:lineRule="auto"/>
        <w:rPr>
          <w:rFonts w:cs="Arial"/>
          <w:color w:val="262626" w:themeColor="text1" w:themeTint="D9"/>
          <w:sz w:val="20"/>
          <w:szCs w:val="20"/>
        </w:rPr>
      </w:pPr>
    </w:p>
    <w:p w14:paraId="471D01AB" w14:textId="77777777" w:rsidR="00FC443A" w:rsidRPr="002F0924" w:rsidRDefault="00FC443A" w:rsidP="007C676D">
      <w:pPr>
        <w:spacing w:after="0" w:line="336" w:lineRule="auto"/>
        <w:rPr>
          <w:rFonts w:cs="Arial"/>
          <w:color w:val="262626" w:themeColor="text1" w:themeTint="D9"/>
          <w:sz w:val="20"/>
          <w:szCs w:val="20"/>
        </w:rPr>
      </w:pPr>
    </w:p>
    <w:p w14:paraId="314CD814" w14:textId="421C1585" w:rsidR="00910704" w:rsidRPr="00A2516B" w:rsidRDefault="00C63546" w:rsidP="0047478F">
      <w:pPr>
        <w:spacing w:after="0" w:line="240" w:lineRule="auto"/>
        <w:rPr>
          <w:rFonts w:cs="Arial"/>
          <w:b/>
          <w:bCs/>
          <w:color w:val="262626" w:themeColor="text1" w:themeTint="D9"/>
          <w:sz w:val="20"/>
          <w:szCs w:val="20"/>
        </w:rPr>
      </w:pPr>
      <w:r w:rsidRPr="00A2516B">
        <w:rPr>
          <w:b/>
          <w:color w:val="262626" w:themeColor="text1" w:themeTint="D9"/>
          <w:sz w:val="20"/>
          <w:szCs w:val="20"/>
        </w:rPr>
        <w:lastRenderedPageBreak/>
        <w:t>À propos de DIVIS</w:t>
      </w:r>
    </w:p>
    <w:p w14:paraId="4A725A65" w14:textId="77777777" w:rsidR="00A23D94" w:rsidRPr="002F0924" w:rsidRDefault="00A23D94" w:rsidP="0047478F">
      <w:pPr>
        <w:spacing w:after="0" w:line="240" w:lineRule="auto"/>
        <w:rPr>
          <w:rFonts w:cs="Arial"/>
          <w:b/>
          <w:bCs/>
          <w:color w:val="262626" w:themeColor="text1" w:themeTint="D9"/>
          <w:sz w:val="18"/>
          <w:szCs w:val="18"/>
        </w:rPr>
      </w:pPr>
    </w:p>
    <w:p w14:paraId="4C7DB818" w14:textId="3A4FA4A7" w:rsidR="00910704" w:rsidRPr="002F0924" w:rsidRDefault="00910704" w:rsidP="0047478F">
      <w:pPr>
        <w:spacing w:after="0" w:line="240" w:lineRule="auto"/>
        <w:rPr>
          <w:rFonts w:cs="Arial"/>
          <w:color w:val="262626" w:themeColor="text1" w:themeTint="D9"/>
          <w:sz w:val="18"/>
          <w:szCs w:val="18"/>
        </w:rPr>
      </w:pPr>
      <w:r>
        <w:rPr>
          <w:color w:val="262626" w:themeColor="text1" w:themeTint="D9"/>
          <w:sz w:val="18"/>
        </w:rPr>
        <w:t xml:space="preserve">La société Deutsche Industrie Video System GmbH (DIVIS, </w:t>
      </w:r>
      <w:hyperlink r:id="rId12" w:history="1">
        <w:r>
          <w:rPr>
            <w:rStyle w:val="Hyperlink"/>
            <w:color w:val="262626" w:themeColor="text1" w:themeTint="D9"/>
            <w:sz w:val="18"/>
          </w:rPr>
          <w:t>www.divis.eu</w:t>
        </w:r>
      </w:hyperlink>
      <w:r>
        <w:rPr>
          <w:color w:val="262626" w:themeColor="text1" w:themeTint="D9"/>
          <w:sz w:val="18"/>
        </w:rPr>
        <w:t xml:space="preserve">) est une entreprise familiale de taille moyenne, gérée par son propriétaire, qui emploie environ 80 personnes et compte environ 450 clients dans 20 pays européens. Le fournisseur de technologie basé à Bordesholm développe et implémente </w:t>
      </w:r>
      <w:r w:rsidR="00D46615">
        <w:rPr>
          <w:color w:val="262626" w:themeColor="text1" w:themeTint="D9"/>
          <w:sz w:val="18"/>
        </w:rPr>
        <w:t>grâce à</w:t>
      </w:r>
      <w:r>
        <w:rPr>
          <w:color w:val="262626" w:themeColor="text1" w:themeTint="D9"/>
          <w:sz w:val="18"/>
        </w:rPr>
        <w:t xml:space="preserve"> une offre globale des solutions de vidéosurveillance complexes pour les transitaires, les prestataires de services CEP et les prestataires de services logistiques. La solution système CargoVIS est conçue pour les marchandises palettisées dans la logistique des marchandises diverses, tandis que ParcelVIS est utilisé pour le suivi des envois sur des systèmes de tri guidés par convoyeur et a été spécialement développé pour les fournisseurs de services de colis (CEP). D'autres produits incluent DamageVIS pour une documentation simple des dommages aux envois de marchandises et StoreVIS pour la visualisation des processus de préparation de commandes et de retour.</w:t>
      </w:r>
    </w:p>
    <w:p w14:paraId="0E0C58DF" w14:textId="74CB2CE9" w:rsidR="00910704" w:rsidRPr="002F0924" w:rsidRDefault="00910704" w:rsidP="0047478F">
      <w:pPr>
        <w:spacing w:after="0" w:line="240" w:lineRule="auto"/>
        <w:rPr>
          <w:rFonts w:cs="Arial"/>
          <w:color w:val="262626" w:themeColor="text1" w:themeTint="D9"/>
          <w:sz w:val="18"/>
          <w:szCs w:val="18"/>
        </w:rPr>
      </w:pPr>
    </w:p>
    <w:p w14:paraId="3186CEB9" w14:textId="77777777" w:rsidR="00C63546" w:rsidRPr="002F0924" w:rsidRDefault="00C63546" w:rsidP="0047478F">
      <w:pPr>
        <w:spacing w:after="0" w:line="240" w:lineRule="auto"/>
        <w:rPr>
          <w:rFonts w:cs="Arial"/>
          <w:color w:val="262626" w:themeColor="text1" w:themeTint="D9"/>
          <w:sz w:val="18"/>
          <w:szCs w:val="18"/>
        </w:rPr>
      </w:pPr>
    </w:p>
    <w:p w14:paraId="0ABA28EC" w14:textId="2002AEAF" w:rsidR="00910704" w:rsidRPr="00A2516B" w:rsidRDefault="009451F5" w:rsidP="0047478F">
      <w:pPr>
        <w:spacing w:after="0" w:line="240" w:lineRule="auto"/>
        <w:rPr>
          <w:rFonts w:cs="Arial"/>
          <w:b/>
          <w:bCs/>
          <w:color w:val="262626" w:themeColor="text1" w:themeTint="D9"/>
          <w:sz w:val="20"/>
          <w:szCs w:val="20"/>
          <w:lang w:val="de-DE"/>
        </w:rPr>
      </w:pPr>
      <w:r w:rsidRPr="00A2516B">
        <w:rPr>
          <w:b/>
          <w:color w:val="262626" w:themeColor="text1" w:themeTint="D9"/>
          <w:sz w:val="20"/>
          <w:szCs w:val="20"/>
          <w:lang w:val="de-DE"/>
        </w:rPr>
        <w:t>Contact</w:t>
      </w:r>
    </w:p>
    <w:p w14:paraId="21F428D2" w14:textId="77777777" w:rsidR="00A23D94" w:rsidRPr="006201DD" w:rsidRDefault="00A23D94" w:rsidP="0047478F">
      <w:pPr>
        <w:spacing w:after="0" w:line="240" w:lineRule="auto"/>
        <w:rPr>
          <w:rFonts w:cs="Arial"/>
          <w:b/>
          <w:bCs/>
          <w:color w:val="262626" w:themeColor="text1" w:themeTint="D9"/>
          <w:sz w:val="18"/>
          <w:szCs w:val="18"/>
          <w:lang w:val="de-DE"/>
        </w:rPr>
      </w:pPr>
    </w:p>
    <w:p w14:paraId="57269B44" w14:textId="77777777" w:rsidR="00C63546" w:rsidRPr="006201DD" w:rsidRDefault="00C51E78" w:rsidP="0047478F">
      <w:pPr>
        <w:pStyle w:val="NoSpacing"/>
        <w:rPr>
          <w:rFonts w:ascii="Arial" w:hAnsi="Arial" w:cs="Arial"/>
          <w:color w:val="262626" w:themeColor="text1" w:themeTint="D9"/>
          <w:sz w:val="18"/>
          <w:szCs w:val="18"/>
          <w:lang w:val="de-DE"/>
        </w:rPr>
      </w:pPr>
      <w:r w:rsidRPr="006201DD">
        <w:rPr>
          <w:rFonts w:ascii="Arial" w:hAnsi="Arial"/>
          <w:color w:val="262626" w:themeColor="text1" w:themeTint="D9"/>
          <w:sz w:val="18"/>
          <w:lang w:val="de-DE"/>
        </w:rPr>
        <w:t>Deutsche Industrie Video System GmbH</w:t>
      </w:r>
      <w:r w:rsidRPr="006201DD">
        <w:rPr>
          <w:rFonts w:ascii="Arial" w:hAnsi="Arial"/>
          <w:color w:val="262626" w:themeColor="text1" w:themeTint="D9"/>
          <w:sz w:val="18"/>
          <w:lang w:val="de-DE"/>
        </w:rPr>
        <w:tab/>
      </w:r>
      <w:r w:rsidRPr="006201DD">
        <w:rPr>
          <w:rFonts w:ascii="Arial" w:hAnsi="Arial"/>
          <w:color w:val="262626" w:themeColor="text1" w:themeTint="D9"/>
          <w:sz w:val="18"/>
          <w:lang w:val="de-DE"/>
        </w:rPr>
        <w:tab/>
      </w:r>
      <w:r w:rsidRPr="006201DD">
        <w:rPr>
          <w:rFonts w:ascii="Arial" w:hAnsi="Arial"/>
          <w:color w:val="262626" w:themeColor="text1" w:themeTint="D9"/>
          <w:sz w:val="18"/>
          <w:lang w:val="de-DE"/>
        </w:rPr>
        <w:tab/>
        <w:t>Möller Horcher Kommunikation GmbH</w:t>
      </w:r>
    </w:p>
    <w:p w14:paraId="1D979EF0" w14:textId="6AAB4469" w:rsidR="00C51E78" w:rsidRPr="002F0924" w:rsidRDefault="00C51E78" w:rsidP="0047478F">
      <w:pPr>
        <w:pStyle w:val="NoSpacing"/>
        <w:rPr>
          <w:rFonts w:ascii="Arial" w:hAnsi="Arial" w:cs="Arial"/>
          <w:color w:val="262626" w:themeColor="text1" w:themeTint="D9"/>
          <w:sz w:val="18"/>
          <w:szCs w:val="18"/>
        </w:rPr>
      </w:pPr>
      <w:r>
        <w:rPr>
          <w:rFonts w:ascii="Arial" w:hAnsi="Arial"/>
          <w:color w:val="262626" w:themeColor="text1" w:themeTint="D9"/>
          <w:sz w:val="18"/>
        </w:rPr>
        <w:t>Dr. Inna Mayer</w:t>
      </w:r>
      <w:r>
        <w:rPr>
          <w:rFonts w:ascii="Arial" w:hAnsi="Arial"/>
          <w:color w:val="262626" w:themeColor="text1" w:themeTint="D9"/>
          <w:sz w:val="18"/>
        </w:rPr>
        <w:tab/>
      </w:r>
      <w:r>
        <w:rPr>
          <w:rFonts w:ascii="Arial" w:hAnsi="Arial"/>
          <w:color w:val="262626" w:themeColor="text1" w:themeTint="D9"/>
          <w:sz w:val="18"/>
        </w:rPr>
        <w:tab/>
      </w:r>
      <w:r>
        <w:rPr>
          <w:rFonts w:ascii="Arial" w:hAnsi="Arial"/>
          <w:color w:val="262626" w:themeColor="text1" w:themeTint="D9"/>
          <w:sz w:val="18"/>
        </w:rPr>
        <w:tab/>
      </w:r>
      <w:r>
        <w:rPr>
          <w:rFonts w:ascii="Arial" w:hAnsi="Arial"/>
          <w:color w:val="262626" w:themeColor="text1" w:themeTint="D9"/>
          <w:sz w:val="18"/>
        </w:rPr>
        <w:tab/>
      </w:r>
      <w:r>
        <w:rPr>
          <w:rFonts w:ascii="Arial" w:hAnsi="Arial"/>
          <w:color w:val="262626" w:themeColor="text1" w:themeTint="D9"/>
          <w:sz w:val="18"/>
        </w:rPr>
        <w:tab/>
      </w:r>
      <w:r>
        <w:rPr>
          <w:rFonts w:ascii="Arial" w:hAnsi="Arial"/>
          <w:color w:val="262626" w:themeColor="text1" w:themeTint="D9"/>
          <w:sz w:val="18"/>
        </w:rPr>
        <w:tab/>
        <w:t>Carolin Fricke</w:t>
      </w:r>
    </w:p>
    <w:p w14:paraId="5F5AFD94" w14:textId="1C6C7196" w:rsidR="00C51E78" w:rsidRPr="002F0924" w:rsidRDefault="00C51E78" w:rsidP="0047478F">
      <w:pPr>
        <w:spacing w:after="0" w:line="240" w:lineRule="auto"/>
        <w:rPr>
          <w:rFonts w:cs="Arial"/>
          <w:color w:val="262626" w:themeColor="text1" w:themeTint="D9"/>
          <w:sz w:val="18"/>
          <w:szCs w:val="18"/>
        </w:rPr>
      </w:pPr>
      <w:r>
        <w:rPr>
          <w:color w:val="262626" w:themeColor="text1" w:themeTint="D9"/>
          <w:sz w:val="18"/>
        </w:rPr>
        <w:t>Manager marketing</w:t>
      </w:r>
      <w:r>
        <w:rPr>
          <w:color w:val="262626" w:themeColor="text1" w:themeTint="D9"/>
          <w:sz w:val="18"/>
        </w:rPr>
        <w:tab/>
      </w:r>
      <w:r>
        <w:rPr>
          <w:color w:val="262626" w:themeColor="text1" w:themeTint="D9"/>
          <w:sz w:val="18"/>
        </w:rPr>
        <w:tab/>
      </w:r>
      <w:r>
        <w:rPr>
          <w:color w:val="262626" w:themeColor="text1" w:themeTint="D9"/>
          <w:sz w:val="18"/>
        </w:rPr>
        <w:tab/>
      </w:r>
      <w:r>
        <w:rPr>
          <w:color w:val="262626" w:themeColor="text1" w:themeTint="D9"/>
          <w:sz w:val="18"/>
        </w:rPr>
        <w:tab/>
      </w:r>
      <w:r w:rsidR="00D46615">
        <w:rPr>
          <w:color w:val="262626" w:themeColor="text1" w:themeTint="D9"/>
          <w:sz w:val="18"/>
        </w:rPr>
        <w:tab/>
      </w:r>
      <w:r>
        <w:rPr>
          <w:color w:val="262626" w:themeColor="text1" w:themeTint="D9"/>
          <w:sz w:val="18"/>
        </w:rPr>
        <w:t>Consultante</w:t>
      </w:r>
    </w:p>
    <w:p w14:paraId="05F63E6D" w14:textId="77777777" w:rsidR="00C63546" w:rsidRPr="006201DD" w:rsidRDefault="00C51E78" w:rsidP="0047478F">
      <w:pPr>
        <w:pStyle w:val="NoSpacing"/>
        <w:rPr>
          <w:rFonts w:ascii="Arial" w:hAnsi="Arial" w:cs="Arial"/>
          <w:bCs/>
          <w:color w:val="262626" w:themeColor="text1" w:themeTint="D9"/>
          <w:sz w:val="18"/>
          <w:szCs w:val="18"/>
          <w:lang w:val="de-DE"/>
        </w:rPr>
      </w:pPr>
      <w:r w:rsidRPr="006201DD">
        <w:rPr>
          <w:rFonts w:ascii="Arial" w:hAnsi="Arial"/>
          <w:color w:val="262626" w:themeColor="text1" w:themeTint="D9"/>
          <w:sz w:val="18"/>
          <w:lang w:val="de-DE"/>
        </w:rPr>
        <w:t>Eiderhöhe 1</w:t>
      </w:r>
      <w:r w:rsidRPr="006201DD">
        <w:rPr>
          <w:rFonts w:ascii="Arial" w:hAnsi="Arial"/>
          <w:color w:val="262626" w:themeColor="text1" w:themeTint="D9"/>
          <w:sz w:val="18"/>
          <w:lang w:val="de-DE"/>
        </w:rPr>
        <w:tab/>
      </w:r>
      <w:r w:rsidRPr="006201DD">
        <w:rPr>
          <w:rFonts w:ascii="Arial" w:hAnsi="Arial"/>
          <w:color w:val="262626" w:themeColor="text1" w:themeTint="D9"/>
          <w:sz w:val="18"/>
          <w:lang w:val="de-DE"/>
        </w:rPr>
        <w:tab/>
      </w:r>
      <w:r w:rsidRPr="006201DD">
        <w:rPr>
          <w:rFonts w:ascii="Arial" w:hAnsi="Arial"/>
          <w:color w:val="262626" w:themeColor="text1" w:themeTint="D9"/>
          <w:sz w:val="18"/>
          <w:lang w:val="de-DE"/>
        </w:rPr>
        <w:tab/>
      </w:r>
      <w:r w:rsidRPr="006201DD">
        <w:rPr>
          <w:rFonts w:ascii="Arial" w:hAnsi="Arial"/>
          <w:color w:val="262626" w:themeColor="text1" w:themeTint="D9"/>
          <w:sz w:val="18"/>
          <w:lang w:val="de-DE"/>
        </w:rPr>
        <w:tab/>
      </w:r>
      <w:r w:rsidRPr="006201DD">
        <w:rPr>
          <w:rFonts w:ascii="Arial" w:hAnsi="Arial"/>
          <w:color w:val="262626" w:themeColor="text1" w:themeTint="D9"/>
          <w:sz w:val="18"/>
          <w:lang w:val="de-DE"/>
        </w:rPr>
        <w:tab/>
      </w:r>
      <w:r w:rsidRPr="006201DD">
        <w:rPr>
          <w:rFonts w:ascii="Arial" w:hAnsi="Arial"/>
          <w:color w:val="262626" w:themeColor="text1" w:themeTint="D9"/>
          <w:sz w:val="18"/>
          <w:lang w:val="de-DE"/>
        </w:rPr>
        <w:tab/>
        <w:t>Ludwigstraße 74</w:t>
      </w:r>
    </w:p>
    <w:p w14:paraId="25562B1E" w14:textId="7FB196FA" w:rsidR="00C63546" w:rsidRPr="006201DD" w:rsidRDefault="00C63546" w:rsidP="0047478F">
      <w:pPr>
        <w:pStyle w:val="NoSpacing"/>
        <w:rPr>
          <w:rFonts w:ascii="Arial" w:hAnsi="Arial" w:cs="Arial"/>
          <w:color w:val="262626" w:themeColor="text1" w:themeTint="D9"/>
          <w:sz w:val="18"/>
          <w:szCs w:val="18"/>
          <w:lang w:val="de-DE"/>
        </w:rPr>
      </w:pPr>
      <w:r w:rsidRPr="006201DD">
        <w:rPr>
          <w:rFonts w:ascii="Arial" w:hAnsi="Arial"/>
          <w:color w:val="262626" w:themeColor="text1" w:themeTint="D9"/>
          <w:sz w:val="18"/>
          <w:lang w:val="de-DE"/>
        </w:rPr>
        <w:t>D-24582 Bordesholm</w:t>
      </w:r>
      <w:r w:rsidRPr="006201DD">
        <w:rPr>
          <w:rFonts w:ascii="Arial" w:hAnsi="Arial"/>
          <w:color w:val="262626" w:themeColor="text1" w:themeTint="D9"/>
          <w:sz w:val="18"/>
          <w:lang w:val="de-DE"/>
        </w:rPr>
        <w:tab/>
      </w:r>
      <w:r w:rsidRPr="006201DD">
        <w:rPr>
          <w:rFonts w:ascii="Arial" w:hAnsi="Arial"/>
          <w:color w:val="262626" w:themeColor="text1" w:themeTint="D9"/>
          <w:sz w:val="18"/>
          <w:lang w:val="de-DE"/>
        </w:rPr>
        <w:tab/>
      </w:r>
      <w:r w:rsidRPr="006201DD">
        <w:rPr>
          <w:rFonts w:ascii="Arial" w:hAnsi="Arial"/>
          <w:color w:val="262626" w:themeColor="text1" w:themeTint="D9"/>
          <w:sz w:val="18"/>
          <w:lang w:val="de-DE"/>
        </w:rPr>
        <w:tab/>
      </w:r>
      <w:r w:rsidRPr="006201DD">
        <w:rPr>
          <w:rFonts w:ascii="Arial" w:hAnsi="Arial"/>
          <w:color w:val="262626" w:themeColor="text1" w:themeTint="D9"/>
          <w:sz w:val="18"/>
          <w:lang w:val="de-DE"/>
        </w:rPr>
        <w:tab/>
      </w:r>
      <w:r w:rsidRPr="006201DD">
        <w:rPr>
          <w:rFonts w:ascii="Arial" w:hAnsi="Arial"/>
          <w:color w:val="262626" w:themeColor="text1" w:themeTint="D9"/>
          <w:sz w:val="18"/>
          <w:lang w:val="de-DE"/>
        </w:rPr>
        <w:tab/>
        <w:t>D-63067 Offenbach</w:t>
      </w:r>
    </w:p>
    <w:p w14:paraId="739B4DC6" w14:textId="074E55F2" w:rsidR="00C63546" w:rsidRPr="002F0924" w:rsidRDefault="00C51E78" w:rsidP="0047478F">
      <w:pPr>
        <w:pStyle w:val="NoSpacing"/>
        <w:rPr>
          <w:rFonts w:ascii="Arial" w:hAnsi="Arial" w:cs="Arial"/>
          <w:color w:val="262626" w:themeColor="text1" w:themeTint="D9"/>
          <w:sz w:val="18"/>
          <w:szCs w:val="18"/>
        </w:rPr>
      </w:pPr>
      <w:r>
        <w:rPr>
          <w:rFonts w:ascii="Arial" w:hAnsi="Arial"/>
          <w:color w:val="262626" w:themeColor="text1" w:themeTint="D9"/>
          <w:sz w:val="18"/>
        </w:rPr>
        <w:t>Tél. : +49 (0)4322-8866-62</w:t>
      </w:r>
      <w:r>
        <w:rPr>
          <w:rFonts w:ascii="Arial" w:hAnsi="Arial"/>
          <w:color w:val="262626" w:themeColor="text1" w:themeTint="D9"/>
          <w:sz w:val="18"/>
        </w:rPr>
        <w:tab/>
      </w:r>
      <w:r>
        <w:rPr>
          <w:rFonts w:ascii="Arial" w:hAnsi="Arial"/>
          <w:color w:val="262626" w:themeColor="text1" w:themeTint="D9"/>
          <w:sz w:val="18"/>
        </w:rPr>
        <w:tab/>
      </w:r>
      <w:r>
        <w:rPr>
          <w:rFonts w:ascii="Arial" w:hAnsi="Arial"/>
          <w:color w:val="262626" w:themeColor="text1" w:themeTint="D9"/>
          <w:sz w:val="18"/>
        </w:rPr>
        <w:tab/>
      </w:r>
      <w:r>
        <w:rPr>
          <w:rFonts w:ascii="Arial" w:hAnsi="Arial"/>
          <w:color w:val="262626" w:themeColor="text1" w:themeTint="D9"/>
          <w:sz w:val="18"/>
        </w:rPr>
        <w:tab/>
        <w:t>+49 (0)69-809096-53</w:t>
      </w:r>
    </w:p>
    <w:p w14:paraId="16688D9C" w14:textId="4022A911" w:rsidR="00C63546" w:rsidRPr="002F0924" w:rsidRDefault="00C51E78" w:rsidP="0047478F">
      <w:pPr>
        <w:pStyle w:val="NoSpacing"/>
        <w:rPr>
          <w:rFonts w:ascii="Arial" w:hAnsi="Arial" w:cs="Arial"/>
          <w:color w:val="262626" w:themeColor="text1" w:themeTint="D9"/>
          <w:sz w:val="18"/>
          <w:szCs w:val="18"/>
        </w:rPr>
      </w:pPr>
      <w:r>
        <w:rPr>
          <w:rFonts w:ascii="Arial" w:hAnsi="Arial"/>
          <w:color w:val="262626" w:themeColor="text1" w:themeTint="D9"/>
          <w:sz w:val="18"/>
        </w:rPr>
        <w:t>E-Mail : i</w:t>
      </w:r>
      <w:hyperlink r:id="rId13">
        <w:r>
          <w:rPr>
            <w:rFonts w:ascii="Arial" w:hAnsi="Arial"/>
            <w:color w:val="262626" w:themeColor="text1" w:themeTint="D9"/>
            <w:sz w:val="18"/>
          </w:rPr>
          <w:t>nna.mayer@divis.eu</w:t>
        </w:r>
      </w:hyperlink>
      <w:r>
        <w:rPr>
          <w:rFonts w:ascii="Arial" w:hAnsi="Arial"/>
          <w:color w:val="262626" w:themeColor="text1" w:themeTint="D9"/>
        </w:rPr>
        <w:tab/>
      </w:r>
      <w:r>
        <w:rPr>
          <w:rFonts w:ascii="Arial" w:hAnsi="Arial"/>
          <w:color w:val="262626" w:themeColor="text1" w:themeTint="D9"/>
        </w:rPr>
        <w:tab/>
      </w:r>
      <w:r>
        <w:rPr>
          <w:rFonts w:ascii="Arial" w:hAnsi="Arial"/>
          <w:color w:val="262626" w:themeColor="text1" w:themeTint="D9"/>
        </w:rPr>
        <w:tab/>
      </w:r>
      <w:r>
        <w:rPr>
          <w:rFonts w:ascii="Arial" w:hAnsi="Arial"/>
          <w:color w:val="262626" w:themeColor="text1" w:themeTint="D9"/>
        </w:rPr>
        <w:tab/>
      </w:r>
      <w:r>
        <w:rPr>
          <w:rFonts w:ascii="Arial" w:hAnsi="Arial"/>
          <w:color w:val="262626" w:themeColor="text1" w:themeTint="D9"/>
          <w:sz w:val="18"/>
        </w:rPr>
        <w:t>carolin.fricke@moeller-horcher.de</w:t>
      </w:r>
    </w:p>
    <w:p w14:paraId="3A8041B3" w14:textId="0977275B" w:rsidR="16A9E86A" w:rsidRPr="002F0924" w:rsidRDefault="00C63546" w:rsidP="0047478F">
      <w:pPr>
        <w:pStyle w:val="NoSpacing"/>
        <w:rPr>
          <w:rFonts w:ascii="Arial" w:hAnsi="Arial" w:cs="Arial"/>
          <w:color w:val="262626" w:themeColor="text1" w:themeTint="D9"/>
          <w:sz w:val="18"/>
          <w:szCs w:val="18"/>
        </w:rPr>
      </w:pPr>
      <w:r>
        <w:rPr>
          <w:rFonts w:ascii="Arial" w:hAnsi="Arial"/>
          <w:color w:val="262626" w:themeColor="text1" w:themeTint="D9"/>
          <w:sz w:val="18"/>
        </w:rPr>
        <w:t xml:space="preserve">Internet: </w:t>
      </w:r>
      <w:hyperlink r:id="rId14" w:history="1">
        <w:r>
          <w:rPr>
            <w:rStyle w:val="Hyperlink"/>
            <w:rFonts w:ascii="Arial" w:hAnsi="Arial"/>
            <w:color w:val="262626" w:themeColor="text1" w:themeTint="D9"/>
            <w:sz w:val="18"/>
          </w:rPr>
          <w:t>www.divis.eu</w:t>
        </w:r>
      </w:hyperlink>
      <w:r>
        <w:rPr>
          <w:rFonts w:ascii="Arial" w:hAnsi="Arial"/>
          <w:color w:val="262626" w:themeColor="text1" w:themeTint="D9"/>
          <w:sz w:val="18"/>
        </w:rPr>
        <w:tab/>
      </w:r>
      <w:r>
        <w:rPr>
          <w:rFonts w:ascii="Arial" w:hAnsi="Arial"/>
          <w:color w:val="262626" w:themeColor="text1" w:themeTint="D9"/>
          <w:sz w:val="18"/>
        </w:rPr>
        <w:tab/>
      </w:r>
      <w:r>
        <w:rPr>
          <w:rFonts w:ascii="Arial" w:hAnsi="Arial"/>
          <w:color w:val="262626" w:themeColor="text1" w:themeTint="D9"/>
          <w:sz w:val="18"/>
        </w:rPr>
        <w:tab/>
      </w:r>
      <w:r>
        <w:rPr>
          <w:rFonts w:ascii="Arial" w:hAnsi="Arial"/>
          <w:color w:val="262626" w:themeColor="text1" w:themeTint="D9"/>
          <w:sz w:val="18"/>
        </w:rPr>
        <w:tab/>
      </w:r>
      <w:r>
        <w:rPr>
          <w:rFonts w:ascii="Arial" w:hAnsi="Arial"/>
          <w:color w:val="262626" w:themeColor="text1" w:themeTint="D9"/>
          <w:sz w:val="18"/>
        </w:rPr>
        <w:tab/>
        <w:t>www.moeller-horcher.de</w:t>
      </w:r>
    </w:p>
    <w:sectPr w:rsidR="16A9E86A" w:rsidRPr="002F0924" w:rsidSect="00CD1DDC">
      <w:headerReference w:type="first" r:id="rId15"/>
      <w:pgSz w:w="11906" w:h="16838"/>
      <w:pgMar w:top="1702" w:right="1417" w:bottom="709"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6C2E62" w14:textId="77777777" w:rsidR="009D16F2" w:rsidRDefault="009D16F2" w:rsidP="00E419AF">
      <w:pPr>
        <w:spacing w:after="0" w:line="240" w:lineRule="auto"/>
      </w:pPr>
      <w:r>
        <w:separator/>
      </w:r>
    </w:p>
  </w:endnote>
  <w:endnote w:type="continuationSeparator" w:id="0">
    <w:p w14:paraId="5F291808" w14:textId="77777777" w:rsidR="009D16F2" w:rsidRDefault="009D16F2" w:rsidP="00E419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6E9498" w14:textId="77777777" w:rsidR="009D16F2" w:rsidRDefault="009D16F2" w:rsidP="00E419AF">
      <w:pPr>
        <w:spacing w:after="0" w:line="240" w:lineRule="auto"/>
      </w:pPr>
      <w:r>
        <w:separator/>
      </w:r>
    </w:p>
  </w:footnote>
  <w:footnote w:type="continuationSeparator" w:id="0">
    <w:p w14:paraId="7BDE289A" w14:textId="77777777" w:rsidR="009D16F2" w:rsidRDefault="009D16F2" w:rsidP="00E419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62A8D" w14:textId="77777777" w:rsidR="00BD1DB4" w:rsidRDefault="00BD1DB4" w:rsidP="00BD1DB4">
    <w:r>
      <w:rPr>
        <w:noProof/>
      </w:rPr>
      <w:drawing>
        <wp:anchor distT="0" distB="0" distL="114300" distR="114300" simplePos="0" relativeHeight="251661312" behindDoc="0" locked="0" layoutInCell="1" allowOverlap="1" wp14:anchorId="2A32202C" wp14:editId="6379D58D">
          <wp:simplePos x="0" y="0"/>
          <wp:positionH relativeFrom="column">
            <wp:posOffset>4019867</wp:posOffset>
          </wp:positionH>
          <wp:positionV relativeFrom="paragraph">
            <wp:posOffset>-349567</wp:posOffset>
          </wp:positionV>
          <wp:extent cx="1939607" cy="867917"/>
          <wp:effectExtent l="0" t="0" r="0" b="0"/>
          <wp:wrapNone/>
          <wp:docPr id="15" name="Bild 2" descr="Macintosh HD:Users:florian:Desktop:Aktuelle Jobs:DIVIS:divis_logo-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Macintosh HD:Users:florian:Desktop:Aktuelle Jobs:DIVIS:divis_logo-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4455" cy="87456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8BD190A" w14:textId="77777777" w:rsidR="00BD1DB4" w:rsidRDefault="00BD1DB4" w:rsidP="00BD1DB4">
    <w:pPr>
      <w:pStyle w:val="Header"/>
      <w:tabs>
        <w:tab w:val="clear" w:pos="4536"/>
        <w:tab w:val="clear" w:pos="9072"/>
        <w:tab w:val="right" w:pos="9639"/>
      </w:tabs>
      <w:rPr>
        <w:b/>
        <w:sz w:val="28"/>
        <w:szCs w:val="28"/>
      </w:rPr>
    </w:pPr>
  </w:p>
  <w:p w14:paraId="125028EA" w14:textId="77777777" w:rsidR="00BD1DB4" w:rsidRDefault="00BD1DB4" w:rsidP="00BD1DB4">
    <w:pPr>
      <w:pStyle w:val="Header"/>
      <w:tabs>
        <w:tab w:val="clear" w:pos="4536"/>
        <w:tab w:val="clear" w:pos="9072"/>
        <w:tab w:val="right" w:pos="9639"/>
      </w:tabs>
      <w:rPr>
        <w:b/>
        <w:sz w:val="28"/>
        <w:szCs w:val="28"/>
      </w:rPr>
    </w:pPr>
  </w:p>
  <w:p w14:paraId="41CB2AB4" w14:textId="3976816E" w:rsidR="00BD1DB4" w:rsidRDefault="00BD1DB4" w:rsidP="00BD1DB4">
    <w:pPr>
      <w:pStyle w:val="Header"/>
      <w:tabs>
        <w:tab w:val="clear" w:pos="4536"/>
        <w:tab w:val="clear" w:pos="9072"/>
        <w:tab w:val="right" w:pos="9639"/>
      </w:tabs>
      <w:rPr>
        <w:rFonts w:ascii="Century Gothic" w:hAnsi="Century Gothic"/>
        <w:b/>
        <w:sz w:val="28"/>
        <w:szCs w:val="28"/>
      </w:rPr>
    </w:pPr>
    <w:r>
      <w:rPr>
        <w:b/>
        <w:sz w:val="28"/>
      </w:rPr>
      <w:t>Communiqué de presse</w:t>
    </w:r>
  </w:p>
  <w:p w14:paraId="16580386" w14:textId="77777777" w:rsidR="00BD1DB4" w:rsidRDefault="00BD1D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B09B1"/>
    <w:multiLevelType w:val="hybridMultilevel"/>
    <w:tmpl w:val="542EE4D4"/>
    <w:lvl w:ilvl="0" w:tplc="DCECCAAA">
      <w:start w:val="26"/>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62E"/>
    <w:rsid w:val="000162CF"/>
    <w:rsid w:val="0003682E"/>
    <w:rsid w:val="00066803"/>
    <w:rsid w:val="00071814"/>
    <w:rsid w:val="00092217"/>
    <w:rsid w:val="000B372A"/>
    <w:rsid w:val="000C62F0"/>
    <w:rsid w:val="000E7BE9"/>
    <w:rsid w:val="000F7C67"/>
    <w:rsid w:val="00102F7E"/>
    <w:rsid w:val="001048FD"/>
    <w:rsid w:val="001230BF"/>
    <w:rsid w:val="00135363"/>
    <w:rsid w:val="001472FC"/>
    <w:rsid w:val="0015657C"/>
    <w:rsid w:val="001649D2"/>
    <w:rsid w:val="00177F5A"/>
    <w:rsid w:val="00180319"/>
    <w:rsid w:val="00185315"/>
    <w:rsid w:val="001A1187"/>
    <w:rsid w:val="001B4C9F"/>
    <w:rsid w:val="001E4C56"/>
    <w:rsid w:val="001F462E"/>
    <w:rsid w:val="00207BB8"/>
    <w:rsid w:val="00222FD2"/>
    <w:rsid w:val="00226B4A"/>
    <w:rsid w:val="00232BB1"/>
    <w:rsid w:val="0024717D"/>
    <w:rsid w:val="0025120E"/>
    <w:rsid w:val="00252D75"/>
    <w:rsid w:val="00254F4A"/>
    <w:rsid w:val="00292EED"/>
    <w:rsid w:val="002A7180"/>
    <w:rsid w:val="002C23EA"/>
    <w:rsid w:val="002F0924"/>
    <w:rsid w:val="00303FB7"/>
    <w:rsid w:val="00304BE1"/>
    <w:rsid w:val="00321709"/>
    <w:rsid w:val="00333FAC"/>
    <w:rsid w:val="00351721"/>
    <w:rsid w:val="003555EF"/>
    <w:rsid w:val="00356848"/>
    <w:rsid w:val="0038595C"/>
    <w:rsid w:val="003A6B2C"/>
    <w:rsid w:val="003B3A21"/>
    <w:rsid w:val="003C1B9A"/>
    <w:rsid w:val="003E65F1"/>
    <w:rsid w:val="00417250"/>
    <w:rsid w:val="004236C4"/>
    <w:rsid w:val="00435816"/>
    <w:rsid w:val="00463C1C"/>
    <w:rsid w:val="00466DCC"/>
    <w:rsid w:val="0047478F"/>
    <w:rsid w:val="004E6AD6"/>
    <w:rsid w:val="005140FC"/>
    <w:rsid w:val="005169D1"/>
    <w:rsid w:val="00517764"/>
    <w:rsid w:val="0052250B"/>
    <w:rsid w:val="00522A5E"/>
    <w:rsid w:val="00540BEF"/>
    <w:rsid w:val="00542005"/>
    <w:rsid w:val="00543636"/>
    <w:rsid w:val="00590493"/>
    <w:rsid w:val="005A2B5F"/>
    <w:rsid w:val="005C6F7E"/>
    <w:rsid w:val="005D1304"/>
    <w:rsid w:val="00610604"/>
    <w:rsid w:val="006201DD"/>
    <w:rsid w:val="006724E0"/>
    <w:rsid w:val="00672A1A"/>
    <w:rsid w:val="00693748"/>
    <w:rsid w:val="006C6EA9"/>
    <w:rsid w:val="006D4ACE"/>
    <w:rsid w:val="006D6E88"/>
    <w:rsid w:val="006F4A56"/>
    <w:rsid w:val="00714B06"/>
    <w:rsid w:val="00734A68"/>
    <w:rsid w:val="00734AB0"/>
    <w:rsid w:val="007436A1"/>
    <w:rsid w:val="00763670"/>
    <w:rsid w:val="00790128"/>
    <w:rsid w:val="007C2C3F"/>
    <w:rsid w:val="007C676D"/>
    <w:rsid w:val="007E1669"/>
    <w:rsid w:val="00863430"/>
    <w:rsid w:val="00883CFA"/>
    <w:rsid w:val="00884164"/>
    <w:rsid w:val="008860CB"/>
    <w:rsid w:val="00887257"/>
    <w:rsid w:val="008A1DCE"/>
    <w:rsid w:val="008E38E3"/>
    <w:rsid w:val="008F113A"/>
    <w:rsid w:val="008F529D"/>
    <w:rsid w:val="00910704"/>
    <w:rsid w:val="009305EB"/>
    <w:rsid w:val="0093071F"/>
    <w:rsid w:val="00934C3A"/>
    <w:rsid w:val="00941F52"/>
    <w:rsid w:val="009451F5"/>
    <w:rsid w:val="0095765A"/>
    <w:rsid w:val="00975E8C"/>
    <w:rsid w:val="00981FCA"/>
    <w:rsid w:val="009960B1"/>
    <w:rsid w:val="009B5E7F"/>
    <w:rsid w:val="009D16F2"/>
    <w:rsid w:val="00A0364C"/>
    <w:rsid w:val="00A23D94"/>
    <w:rsid w:val="00A2516B"/>
    <w:rsid w:val="00A53720"/>
    <w:rsid w:val="00A60C6C"/>
    <w:rsid w:val="00A7409F"/>
    <w:rsid w:val="00A76449"/>
    <w:rsid w:val="00A9477D"/>
    <w:rsid w:val="00AA1870"/>
    <w:rsid w:val="00AC0111"/>
    <w:rsid w:val="00AE002C"/>
    <w:rsid w:val="00AE7391"/>
    <w:rsid w:val="00AF38A7"/>
    <w:rsid w:val="00B27D86"/>
    <w:rsid w:val="00B3690B"/>
    <w:rsid w:val="00B421BF"/>
    <w:rsid w:val="00B544E6"/>
    <w:rsid w:val="00B662F7"/>
    <w:rsid w:val="00B80441"/>
    <w:rsid w:val="00B816E6"/>
    <w:rsid w:val="00BA71DE"/>
    <w:rsid w:val="00BB1028"/>
    <w:rsid w:val="00BC0635"/>
    <w:rsid w:val="00BD1DB4"/>
    <w:rsid w:val="00BE3519"/>
    <w:rsid w:val="00BE3E75"/>
    <w:rsid w:val="00BE65AF"/>
    <w:rsid w:val="00C07D48"/>
    <w:rsid w:val="00C23F48"/>
    <w:rsid w:val="00C36BE6"/>
    <w:rsid w:val="00C51E78"/>
    <w:rsid w:val="00C63546"/>
    <w:rsid w:val="00CC719B"/>
    <w:rsid w:val="00CD1DDC"/>
    <w:rsid w:val="00D27514"/>
    <w:rsid w:val="00D3426D"/>
    <w:rsid w:val="00D46615"/>
    <w:rsid w:val="00D66492"/>
    <w:rsid w:val="00D74210"/>
    <w:rsid w:val="00D879A8"/>
    <w:rsid w:val="00D9302B"/>
    <w:rsid w:val="00D94807"/>
    <w:rsid w:val="00D94BD0"/>
    <w:rsid w:val="00DA7C4A"/>
    <w:rsid w:val="00DC432D"/>
    <w:rsid w:val="00DD078D"/>
    <w:rsid w:val="00DF187F"/>
    <w:rsid w:val="00DF4D70"/>
    <w:rsid w:val="00E14836"/>
    <w:rsid w:val="00E15A51"/>
    <w:rsid w:val="00E25345"/>
    <w:rsid w:val="00E419AF"/>
    <w:rsid w:val="00E450AD"/>
    <w:rsid w:val="00E6166A"/>
    <w:rsid w:val="00E61AB6"/>
    <w:rsid w:val="00E96BEA"/>
    <w:rsid w:val="00EA5A48"/>
    <w:rsid w:val="00EB4F00"/>
    <w:rsid w:val="00EB77F4"/>
    <w:rsid w:val="00ED2468"/>
    <w:rsid w:val="00EE189B"/>
    <w:rsid w:val="00EF7D24"/>
    <w:rsid w:val="00F0392C"/>
    <w:rsid w:val="00F40467"/>
    <w:rsid w:val="00F42480"/>
    <w:rsid w:val="00F46ED9"/>
    <w:rsid w:val="00F65011"/>
    <w:rsid w:val="00F700BE"/>
    <w:rsid w:val="00F707C6"/>
    <w:rsid w:val="00F85BC5"/>
    <w:rsid w:val="00F939E8"/>
    <w:rsid w:val="00F94DB1"/>
    <w:rsid w:val="00F95148"/>
    <w:rsid w:val="00F962C7"/>
    <w:rsid w:val="00F97C3E"/>
    <w:rsid w:val="00FA6232"/>
    <w:rsid w:val="00FC443A"/>
    <w:rsid w:val="00FC6457"/>
    <w:rsid w:val="00FE032E"/>
    <w:rsid w:val="00FE4B14"/>
    <w:rsid w:val="00FF1942"/>
    <w:rsid w:val="03E299E9"/>
    <w:rsid w:val="047D5987"/>
    <w:rsid w:val="048F1F5A"/>
    <w:rsid w:val="056BD78A"/>
    <w:rsid w:val="05DDF46A"/>
    <w:rsid w:val="06542FF8"/>
    <w:rsid w:val="0783CD64"/>
    <w:rsid w:val="0817098E"/>
    <w:rsid w:val="091D1175"/>
    <w:rsid w:val="094A5B08"/>
    <w:rsid w:val="09B11387"/>
    <w:rsid w:val="09E51983"/>
    <w:rsid w:val="0AE62B69"/>
    <w:rsid w:val="0BAA0606"/>
    <w:rsid w:val="0BD34712"/>
    <w:rsid w:val="10C2B088"/>
    <w:rsid w:val="11EAE956"/>
    <w:rsid w:val="13BB96C9"/>
    <w:rsid w:val="14089A16"/>
    <w:rsid w:val="14DEC219"/>
    <w:rsid w:val="1500E616"/>
    <w:rsid w:val="15C5026E"/>
    <w:rsid w:val="15EDA859"/>
    <w:rsid w:val="1660D56A"/>
    <w:rsid w:val="16A9E86A"/>
    <w:rsid w:val="16DEC7AE"/>
    <w:rsid w:val="17282F8E"/>
    <w:rsid w:val="17F7A8E7"/>
    <w:rsid w:val="180715AA"/>
    <w:rsid w:val="19DD848E"/>
    <w:rsid w:val="1A981CB8"/>
    <w:rsid w:val="1AB59D13"/>
    <w:rsid w:val="1AC40A36"/>
    <w:rsid w:val="1E999A75"/>
    <w:rsid w:val="212D174F"/>
    <w:rsid w:val="2233F804"/>
    <w:rsid w:val="228AFA11"/>
    <w:rsid w:val="2393687A"/>
    <w:rsid w:val="25486138"/>
    <w:rsid w:val="261A3E15"/>
    <w:rsid w:val="26778DE7"/>
    <w:rsid w:val="29CDE6AC"/>
    <w:rsid w:val="2A9B62CD"/>
    <w:rsid w:val="2B9E7A5F"/>
    <w:rsid w:val="2BFBC933"/>
    <w:rsid w:val="2CEC00E5"/>
    <w:rsid w:val="2CEEBCF1"/>
    <w:rsid w:val="2CF5E6BD"/>
    <w:rsid w:val="2DBF0404"/>
    <w:rsid w:val="2F370A16"/>
    <w:rsid w:val="2FFE219C"/>
    <w:rsid w:val="313802CD"/>
    <w:rsid w:val="314D811D"/>
    <w:rsid w:val="32D58689"/>
    <w:rsid w:val="33017ED6"/>
    <w:rsid w:val="33496E98"/>
    <w:rsid w:val="360EE5C6"/>
    <w:rsid w:val="37543513"/>
    <w:rsid w:val="383D937B"/>
    <w:rsid w:val="38BABCE1"/>
    <w:rsid w:val="39B1B1D6"/>
    <w:rsid w:val="3B0C90BB"/>
    <w:rsid w:val="3B48592E"/>
    <w:rsid w:val="3BBC8BAF"/>
    <w:rsid w:val="3CA8611C"/>
    <w:rsid w:val="3DAA2657"/>
    <w:rsid w:val="3E2F319D"/>
    <w:rsid w:val="3F215345"/>
    <w:rsid w:val="4067211F"/>
    <w:rsid w:val="415FB8F1"/>
    <w:rsid w:val="417BD23F"/>
    <w:rsid w:val="4317A2A0"/>
    <w:rsid w:val="45F1E940"/>
    <w:rsid w:val="46B152A7"/>
    <w:rsid w:val="4743F41C"/>
    <w:rsid w:val="47D8CFA8"/>
    <w:rsid w:val="4969B49D"/>
    <w:rsid w:val="49D228EC"/>
    <w:rsid w:val="49D5771F"/>
    <w:rsid w:val="4A093E08"/>
    <w:rsid w:val="4A9C4761"/>
    <w:rsid w:val="4ACFFE03"/>
    <w:rsid w:val="4AD726B6"/>
    <w:rsid w:val="4AF187A0"/>
    <w:rsid w:val="4B098C28"/>
    <w:rsid w:val="4B820362"/>
    <w:rsid w:val="4EB9976D"/>
    <w:rsid w:val="4FCAA8E1"/>
    <w:rsid w:val="512D3FDD"/>
    <w:rsid w:val="51FB806D"/>
    <w:rsid w:val="52392E13"/>
    <w:rsid w:val="53B4E5AB"/>
    <w:rsid w:val="53C9C357"/>
    <w:rsid w:val="553E4479"/>
    <w:rsid w:val="559D2866"/>
    <w:rsid w:val="55CAC9C5"/>
    <w:rsid w:val="55F9C038"/>
    <w:rsid w:val="56313F45"/>
    <w:rsid w:val="56352BCE"/>
    <w:rsid w:val="56F473F3"/>
    <w:rsid w:val="5764F59D"/>
    <w:rsid w:val="577BA860"/>
    <w:rsid w:val="59684A48"/>
    <w:rsid w:val="5BE10D17"/>
    <w:rsid w:val="5DE1BAB6"/>
    <w:rsid w:val="5E6FA3AD"/>
    <w:rsid w:val="5EA078E0"/>
    <w:rsid w:val="5F5883AE"/>
    <w:rsid w:val="610AC2C8"/>
    <w:rsid w:val="6183E263"/>
    <w:rsid w:val="621726C3"/>
    <w:rsid w:val="65559EFF"/>
    <w:rsid w:val="65C242B1"/>
    <w:rsid w:val="6662AF02"/>
    <w:rsid w:val="669F76A7"/>
    <w:rsid w:val="66CF33A8"/>
    <w:rsid w:val="686F840D"/>
    <w:rsid w:val="69A4E86E"/>
    <w:rsid w:val="6AC5D03D"/>
    <w:rsid w:val="6B07C0E2"/>
    <w:rsid w:val="6B24E086"/>
    <w:rsid w:val="6B25B9AA"/>
    <w:rsid w:val="6BA9EBCC"/>
    <w:rsid w:val="6D4E18D7"/>
    <w:rsid w:val="747795BD"/>
    <w:rsid w:val="74C612DF"/>
    <w:rsid w:val="74F47222"/>
    <w:rsid w:val="765F85BC"/>
    <w:rsid w:val="774309F7"/>
    <w:rsid w:val="77ACE587"/>
    <w:rsid w:val="77FBC93D"/>
    <w:rsid w:val="78147E7A"/>
    <w:rsid w:val="78AB5111"/>
    <w:rsid w:val="79D7160A"/>
    <w:rsid w:val="7A393846"/>
    <w:rsid w:val="7A87FD15"/>
    <w:rsid w:val="7AE5B9D9"/>
    <w:rsid w:val="7B2C0617"/>
    <w:rsid w:val="7CCC0D4C"/>
    <w:rsid w:val="7E531D7C"/>
    <w:rsid w:val="7E6A97A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DAA366"/>
  <w15:chartTrackingRefBased/>
  <w15:docId w15:val="{79A5F907-1713-451C-864E-BB88F466D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187F"/>
    <w:pPr>
      <w:spacing w:after="200" w:line="276" w:lineRule="auto"/>
    </w:pPr>
    <w:rPr>
      <w:rFonts w:ascii="Arial" w:hAnsi="Arial"/>
      <w:sz w:val="24"/>
      <w:szCs w:val="24"/>
    </w:rPr>
  </w:style>
  <w:style w:type="paragraph" w:styleId="Heading1">
    <w:name w:val="heading 1"/>
    <w:basedOn w:val="Normal"/>
    <w:next w:val="Normal"/>
    <w:link w:val="Heading1Char"/>
    <w:uiPriority w:val="9"/>
    <w:qFormat/>
    <w:rsid w:val="00540BE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haltsverzeichnis">
    <w:name w:val="Inhaltsverzeichnis"/>
    <w:basedOn w:val="TOCHeading"/>
    <w:link w:val="InhaltsverzeichnisZchn"/>
    <w:autoRedefine/>
    <w:qFormat/>
    <w:rsid w:val="00540BEF"/>
    <w:pPr>
      <w:pageBreakBefore/>
      <w:pBdr>
        <w:bottom w:val="single" w:sz="4" w:space="1" w:color="auto"/>
      </w:pBdr>
      <w:spacing w:before="840" w:after="360"/>
    </w:pPr>
    <w:rPr>
      <w:rFonts w:ascii="Arial" w:hAnsi="Arial"/>
      <w:b/>
      <w:bCs/>
      <w:color w:val="auto"/>
      <w:szCs w:val="28"/>
    </w:rPr>
  </w:style>
  <w:style w:type="character" w:customStyle="1" w:styleId="InhaltsverzeichnisZchn">
    <w:name w:val="Inhaltsverzeichnis Zchn"/>
    <w:basedOn w:val="DefaultParagraphFont"/>
    <w:link w:val="Inhaltsverzeichnis"/>
    <w:rsid w:val="00540BEF"/>
    <w:rPr>
      <w:rFonts w:ascii="Arial" w:eastAsiaTheme="majorEastAsia" w:hAnsi="Arial" w:cstheme="majorBidi"/>
      <w:b/>
      <w:bCs/>
      <w:sz w:val="32"/>
      <w:szCs w:val="28"/>
    </w:rPr>
  </w:style>
  <w:style w:type="character" w:customStyle="1" w:styleId="Heading1Char">
    <w:name w:val="Heading 1 Char"/>
    <w:basedOn w:val="DefaultParagraphFont"/>
    <w:link w:val="Heading1"/>
    <w:uiPriority w:val="9"/>
    <w:rsid w:val="00540BEF"/>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semiHidden/>
    <w:unhideWhenUsed/>
    <w:qFormat/>
    <w:rsid w:val="00540BEF"/>
    <w:pPr>
      <w:outlineLvl w:val="9"/>
    </w:pPr>
  </w:style>
  <w:style w:type="paragraph" w:styleId="TOC3">
    <w:name w:val="toc 3"/>
    <w:basedOn w:val="Normal"/>
    <w:next w:val="Normal"/>
    <w:autoRedefine/>
    <w:uiPriority w:val="39"/>
    <w:unhideWhenUsed/>
    <w:qFormat/>
    <w:rsid w:val="00540BEF"/>
    <w:pPr>
      <w:spacing w:after="100"/>
      <w:ind w:left="480"/>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Arial" w:hAnsi="Arial"/>
      <w:sz w:val="20"/>
      <w:szCs w:val="20"/>
    </w:rPr>
  </w:style>
  <w:style w:type="character" w:styleId="CommentReference">
    <w:name w:val="annotation reference"/>
    <w:basedOn w:val="DefaultParagraphFont"/>
    <w:uiPriority w:val="99"/>
    <w:semiHidden/>
    <w:unhideWhenUsed/>
    <w:rPr>
      <w:sz w:val="16"/>
      <w:szCs w:val="16"/>
    </w:rPr>
  </w:style>
  <w:style w:type="character" w:styleId="Hyperlink">
    <w:name w:val="Hyperlink"/>
    <w:rsid w:val="00910704"/>
    <w:rPr>
      <w:strike w:val="0"/>
      <w:dstrike w:val="0"/>
      <w:color w:val="07679A"/>
      <w:u w:val="none"/>
      <w:effect w:val="none"/>
    </w:rPr>
  </w:style>
  <w:style w:type="paragraph" w:styleId="Header">
    <w:name w:val="header"/>
    <w:basedOn w:val="Normal"/>
    <w:link w:val="HeaderChar"/>
    <w:uiPriority w:val="99"/>
    <w:unhideWhenUsed/>
    <w:rsid w:val="00E419AF"/>
    <w:pPr>
      <w:tabs>
        <w:tab w:val="center" w:pos="4536"/>
        <w:tab w:val="right" w:pos="9072"/>
      </w:tabs>
      <w:spacing w:after="0" w:line="240" w:lineRule="auto"/>
    </w:pPr>
  </w:style>
  <w:style w:type="character" w:customStyle="1" w:styleId="HeaderChar">
    <w:name w:val="Header Char"/>
    <w:basedOn w:val="DefaultParagraphFont"/>
    <w:link w:val="Header"/>
    <w:uiPriority w:val="99"/>
    <w:rsid w:val="00E419AF"/>
    <w:rPr>
      <w:rFonts w:ascii="Arial" w:hAnsi="Arial"/>
      <w:sz w:val="24"/>
      <w:szCs w:val="24"/>
    </w:rPr>
  </w:style>
  <w:style w:type="paragraph" w:styleId="Footer">
    <w:name w:val="footer"/>
    <w:basedOn w:val="Normal"/>
    <w:link w:val="FooterChar"/>
    <w:uiPriority w:val="99"/>
    <w:unhideWhenUsed/>
    <w:rsid w:val="00E419AF"/>
    <w:pPr>
      <w:tabs>
        <w:tab w:val="center" w:pos="4536"/>
        <w:tab w:val="right" w:pos="9072"/>
      </w:tabs>
      <w:spacing w:after="0" w:line="240" w:lineRule="auto"/>
    </w:pPr>
  </w:style>
  <w:style w:type="character" w:customStyle="1" w:styleId="FooterChar">
    <w:name w:val="Footer Char"/>
    <w:basedOn w:val="DefaultParagraphFont"/>
    <w:link w:val="Footer"/>
    <w:uiPriority w:val="99"/>
    <w:rsid w:val="00E419AF"/>
    <w:rPr>
      <w:rFonts w:ascii="Arial" w:hAnsi="Arial"/>
      <w:sz w:val="24"/>
      <w:szCs w:val="24"/>
    </w:rPr>
  </w:style>
  <w:style w:type="character" w:styleId="UnresolvedMention">
    <w:name w:val="Unresolved Mention"/>
    <w:basedOn w:val="DefaultParagraphFont"/>
    <w:uiPriority w:val="99"/>
    <w:semiHidden/>
    <w:unhideWhenUsed/>
    <w:rsid w:val="005A2B5F"/>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CC719B"/>
    <w:rPr>
      <w:b/>
      <w:bCs/>
    </w:rPr>
  </w:style>
  <w:style w:type="character" w:customStyle="1" w:styleId="CommentSubjectChar">
    <w:name w:val="Comment Subject Char"/>
    <w:basedOn w:val="CommentTextChar"/>
    <w:link w:val="CommentSubject"/>
    <w:uiPriority w:val="99"/>
    <w:semiHidden/>
    <w:rsid w:val="00CC719B"/>
    <w:rPr>
      <w:rFonts w:ascii="Arial" w:hAnsi="Arial"/>
      <w:b/>
      <w:bCs/>
      <w:sz w:val="20"/>
      <w:szCs w:val="20"/>
    </w:rPr>
  </w:style>
  <w:style w:type="paragraph" w:styleId="NoSpacing">
    <w:name w:val="No Spacing"/>
    <w:uiPriority w:val="1"/>
    <w:qFormat/>
    <w:rsid w:val="00C63546"/>
    <w:pPr>
      <w:spacing w:after="0" w:line="240" w:lineRule="auto"/>
    </w:pPr>
    <w:rPr>
      <w:rFonts w:ascii="Century Gothic" w:eastAsia="Century Gothic" w:hAnsi="Century Gothic" w:cs="Times New Roman"/>
    </w:rPr>
  </w:style>
  <w:style w:type="character" w:styleId="FollowedHyperlink">
    <w:name w:val="FollowedHyperlink"/>
    <w:basedOn w:val="DefaultParagraphFont"/>
    <w:uiPriority w:val="99"/>
    <w:semiHidden/>
    <w:unhideWhenUsed/>
    <w:rsid w:val="007C2C3F"/>
    <w:rPr>
      <w:color w:val="954F72" w:themeColor="followedHyperlink"/>
      <w:u w:val="single"/>
    </w:rPr>
  </w:style>
  <w:style w:type="character" w:customStyle="1" w:styleId="bitlink--hash">
    <w:name w:val="bitlink--hash"/>
    <w:basedOn w:val="DefaultParagraphFont"/>
    <w:rsid w:val="007C2C3F"/>
  </w:style>
  <w:style w:type="character" w:styleId="Emphasis">
    <w:name w:val="Emphasis"/>
    <w:basedOn w:val="DefaultParagraphFont"/>
    <w:uiPriority w:val="20"/>
    <w:qFormat/>
    <w:rsid w:val="00AF38A7"/>
    <w:rPr>
      <w:i/>
      <w:iCs/>
    </w:rPr>
  </w:style>
  <w:style w:type="paragraph" w:customStyle="1" w:styleId="paragraph">
    <w:name w:val="paragraph"/>
    <w:basedOn w:val="Normal"/>
    <w:rsid w:val="007C676D"/>
    <w:pPr>
      <w:spacing w:beforeAutospacing="1" w:after="160" w:afterAutospacing="1" w:line="259"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125064">
      <w:bodyDiv w:val="1"/>
      <w:marLeft w:val="0"/>
      <w:marRight w:val="0"/>
      <w:marTop w:val="0"/>
      <w:marBottom w:val="0"/>
      <w:divBdr>
        <w:top w:val="none" w:sz="0" w:space="0" w:color="auto"/>
        <w:left w:val="none" w:sz="0" w:space="0" w:color="auto"/>
        <w:bottom w:val="none" w:sz="0" w:space="0" w:color="auto"/>
        <w:right w:val="none" w:sz="0" w:space="0" w:color="auto"/>
      </w:divBdr>
    </w:div>
    <w:div w:id="143738789">
      <w:bodyDiv w:val="1"/>
      <w:marLeft w:val="0"/>
      <w:marRight w:val="0"/>
      <w:marTop w:val="0"/>
      <w:marBottom w:val="0"/>
      <w:divBdr>
        <w:top w:val="none" w:sz="0" w:space="0" w:color="auto"/>
        <w:left w:val="none" w:sz="0" w:space="0" w:color="auto"/>
        <w:bottom w:val="none" w:sz="0" w:space="0" w:color="auto"/>
        <w:right w:val="none" w:sz="0" w:space="0" w:color="auto"/>
      </w:divBdr>
      <w:divsChild>
        <w:div w:id="593169072">
          <w:marLeft w:val="0"/>
          <w:marRight w:val="0"/>
          <w:marTop w:val="0"/>
          <w:marBottom w:val="0"/>
          <w:divBdr>
            <w:top w:val="none" w:sz="0" w:space="0" w:color="auto"/>
            <w:left w:val="none" w:sz="0" w:space="0" w:color="auto"/>
            <w:bottom w:val="none" w:sz="0" w:space="0" w:color="auto"/>
            <w:right w:val="none" w:sz="0" w:space="0" w:color="auto"/>
          </w:divBdr>
          <w:divsChild>
            <w:div w:id="2041660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na.Mayer@divis.e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divis.e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ivis.eu"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ivis.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CC5A65FF58AAC41A555F3FB35FB8071" ma:contentTypeVersion="9" ma:contentTypeDescription="Create a new document." ma:contentTypeScope="" ma:versionID="1e62cd75304f4ccdcd1b85cd20bc24ce">
  <xsd:schema xmlns:xsd="http://www.w3.org/2001/XMLSchema" xmlns:xs="http://www.w3.org/2001/XMLSchema" xmlns:p="http://schemas.microsoft.com/office/2006/metadata/properties" xmlns:ns2="667e95de-0149-4d96-840f-c0788c3c09f0" targetNamespace="http://schemas.microsoft.com/office/2006/metadata/properties" ma:root="true" ma:fieldsID="b89c6ac7d1891a8cd6a0711710ddfd0c" ns2:_="">
    <xsd:import namespace="667e95de-0149-4d96-840f-c0788c3c09f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7e95de-0149-4d96-840f-c0788c3c09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B7123C4-25D6-4622-A203-8ECA9A8F1FA9}">
  <ds:schemaRefs>
    <ds:schemaRef ds:uri="http://schemas.openxmlformats.org/officeDocument/2006/bibliography"/>
  </ds:schemaRefs>
</ds:datastoreItem>
</file>

<file path=customXml/itemProps2.xml><?xml version="1.0" encoding="utf-8"?>
<ds:datastoreItem xmlns:ds="http://schemas.openxmlformats.org/officeDocument/2006/customXml" ds:itemID="{F28AD3BD-3712-40A5-ABA0-DF078583487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393566F-9DD5-43EC-B24C-8E3405EBEF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7e95de-0149-4d96-840f-c0788c3c09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92B800F-36E6-4277-A6C3-3685B8E95F9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1197</Words>
  <Characters>6828</Characters>
  <Application>Microsoft Office Word</Application>
  <DocSecurity>0</DocSecurity>
  <Lines>56</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Inna Mayer</dc:creator>
  <cp:keywords/>
  <dc:description/>
  <cp:lastModifiedBy>Dorothea Christiane Cornelius</cp:lastModifiedBy>
  <cp:revision>7</cp:revision>
  <cp:lastPrinted>2021-03-04T11:09:00Z</cp:lastPrinted>
  <dcterms:created xsi:type="dcterms:W3CDTF">2021-07-05T09:32:00Z</dcterms:created>
  <dcterms:modified xsi:type="dcterms:W3CDTF">2021-08-16T23:11:00Z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0x010100BCC5A65FF58AAC41A555F3FB35FB8071</vt:lpwstr>
  </property>
</Properties>
</file>